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0" w:type="dxa"/>
        <w:tblInd w:w="95" w:type="dxa"/>
        <w:tblLook w:val="04A0"/>
      </w:tblPr>
      <w:tblGrid>
        <w:gridCol w:w="5920"/>
        <w:gridCol w:w="1041"/>
        <w:gridCol w:w="1041"/>
        <w:gridCol w:w="1285"/>
      </w:tblGrid>
      <w:tr w:rsidR="00A15859" w:rsidRPr="00A15859" w:rsidTr="00A15859">
        <w:trPr>
          <w:trHeight w:val="130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  <w:r w:rsidRPr="00A15859">
              <w:rPr>
                <w:sz w:val="20"/>
                <w:szCs w:val="20"/>
              </w:rPr>
              <w:t xml:space="preserve">Приложение к решению Совета </w:t>
            </w:r>
            <w:r w:rsidRPr="00A15859">
              <w:rPr>
                <w:sz w:val="20"/>
                <w:szCs w:val="20"/>
              </w:rPr>
              <w:br/>
              <w:t xml:space="preserve">Пригородного сельского поселения Крымского района </w:t>
            </w:r>
            <w:r w:rsidRPr="00A15859">
              <w:rPr>
                <w:sz w:val="20"/>
                <w:szCs w:val="20"/>
              </w:rPr>
              <w:br/>
              <w:t>от 22.12.2015 года  № 55</w:t>
            </w:r>
          </w:p>
        </w:tc>
      </w:tr>
      <w:tr w:rsidR="00A15859" w:rsidRPr="00A15859" w:rsidTr="00A15859">
        <w:trPr>
          <w:trHeight w:val="315"/>
        </w:trPr>
        <w:tc>
          <w:tcPr>
            <w:tcW w:w="6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right"/>
              <w:rPr>
                <w:b/>
                <w:b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</w:tr>
      <w:tr w:rsidR="00A15859" w:rsidRPr="00A15859" w:rsidTr="00A15859">
        <w:trPr>
          <w:trHeight w:val="945"/>
        </w:trPr>
        <w:tc>
          <w:tcPr>
            <w:tcW w:w="9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b/>
                <w:bCs/>
              </w:rPr>
            </w:pPr>
            <w:r w:rsidRPr="00A15859">
              <w:rPr>
                <w:b/>
                <w:bCs/>
              </w:rPr>
              <w:t xml:space="preserve">Отчет </w:t>
            </w:r>
            <w:r w:rsidRPr="00A15859">
              <w:rPr>
                <w:b/>
                <w:bCs/>
              </w:rPr>
              <w:br/>
              <w:t xml:space="preserve">о выполнении индикативного плана социально-экономического развития </w:t>
            </w:r>
            <w:r w:rsidRPr="00A15859">
              <w:rPr>
                <w:b/>
                <w:bCs/>
              </w:rPr>
              <w:br/>
              <w:t>Пригородного сельского поселения Крымского района за 2014 год</w:t>
            </w:r>
          </w:p>
        </w:tc>
      </w:tr>
      <w:tr w:rsidR="00A15859" w:rsidRPr="00A15859" w:rsidTr="00A15859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</w:tr>
      <w:tr w:rsidR="00A15859" w:rsidRPr="00A15859" w:rsidTr="00A15859">
        <w:trPr>
          <w:trHeight w:val="270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sz w:val="20"/>
                <w:szCs w:val="20"/>
              </w:rPr>
            </w:pPr>
            <w:r w:rsidRPr="00A15859">
              <w:rPr>
                <w:sz w:val="20"/>
                <w:szCs w:val="20"/>
              </w:rPr>
              <w:t>Показатель, единица измерения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0"/>
                <w:szCs w:val="20"/>
              </w:rPr>
            </w:pPr>
            <w:r w:rsidRPr="00A15859">
              <w:rPr>
                <w:sz w:val="20"/>
                <w:szCs w:val="20"/>
              </w:rPr>
              <w:t>2014 год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sz w:val="20"/>
                <w:szCs w:val="20"/>
              </w:rPr>
            </w:pPr>
            <w:r w:rsidRPr="00A15859">
              <w:rPr>
                <w:sz w:val="20"/>
                <w:szCs w:val="20"/>
              </w:rPr>
              <w:t>% выполнения</w:t>
            </w:r>
          </w:p>
        </w:tc>
      </w:tr>
      <w:tr w:rsidR="00A15859" w:rsidRPr="00A15859" w:rsidTr="00A15859">
        <w:trPr>
          <w:trHeight w:val="480"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sz w:val="20"/>
                <w:szCs w:val="20"/>
              </w:rPr>
            </w:pPr>
            <w:r w:rsidRPr="00A15859">
              <w:rPr>
                <w:sz w:val="20"/>
                <w:szCs w:val="20"/>
              </w:rPr>
              <w:t>прогноз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sz w:val="20"/>
                <w:szCs w:val="20"/>
              </w:rPr>
            </w:pPr>
            <w:r w:rsidRPr="00A15859">
              <w:rPr>
                <w:sz w:val="20"/>
                <w:szCs w:val="20"/>
              </w:rPr>
              <w:t>отчет</w:t>
            </w: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</w:tr>
      <w:tr w:rsidR="00A15859" w:rsidRPr="00A15859" w:rsidTr="00A15859">
        <w:trPr>
          <w:trHeight w:val="55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6,010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5,884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97,9</w:t>
            </w:r>
          </w:p>
        </w:tc>
      </w:tr>
      <w:tr w:rsidR="00A15859" w:rsidRPr="00A15859" w:rsidTr="00A15859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Среднедушевой денежный доход на одного жителя, тыс. руб.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8,5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97,6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Численность экономически активного населения, тыс. чел.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1,54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1,626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105,6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Численность занятых в экономике, тыс. чел.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1,491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1,587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106,4</w:t>
            </w:r>
          </w:p>
        </w:tc>
      </w:tr>
      <w:tr w:rsidR="00A15859" w:rsidRPr="00A15859" w:rsidTr="00A15859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Номинальная начисленная среднемесячная заработная плата, тыс. руб.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8,5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11,105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130,6</w:t>
            </w:r>
          </w:p>
        </w:tc>
      </w:tr>
      <w:tr w:rsidR="00A15859" w:rsidRPr="00A15859" w:rsidTr="00A15859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Численность занятых в личных подсобных хозяйствах,       тыс. чел.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3,45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101,5</w:t>
            </w:r>
          </w:p>
        </w:tc>
      </w:tr>
      <w:tr w:rsidR="00A15859" w:rsidRPr="00A15859" w:rsidTr="00A15859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Среднемесячные доходы занятых в личных подсобных хозяйствах, тыс</w:t>
            </w:r>
            <w:proofErr w:type="gramStart"/>
            <w:r w:rsidRPr="00A15859">
              <w:rPr>
                <w:sz w:val="22"/>
                <w:szCs w:val="22"/>
              </w:rPr>
              <w:t>.р</w:t>
            </w:r>
            <w:proofErr w:type="gramEnd"/>
            <w:r w:rsidRPr="00A15859">
              <w:rPr>
                <w:sz w:val="22"/>
                <w:szCs w:val="22"/>
              </w:rPr>
              <w:t>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104,3</w:t>
            </w:r>
          </w:p>
        </w:tc>
      </w:tr>
      <w:tr w:rsidR="00A15859" w:rsidRPr="00A15859" w:rsidTr="00A15859">
        <w:trPr>
          <w:trHeight w:val="34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Численность зарегистрированных безработных, чел.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83,3</w:t>
            </w:r>
          </w:p>
        </w:tc>
      </w:tr>
      <w:tr w:rsidR="00A15859" w:rsidRPr="00A15859" w:rsidTr="00A15859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proofErr w:type="gramStart"/>
            <w:r w:rsidRPr="00A15859">
              <w:rPr>
                <w:sz w:val="22"/>
                <w:szCs w:val="22"/>
              </w:rPr>
              <w:t>Уровень регистрируемой безработицы, в % к численности трудоспособного населения в трудоспособном возрасте</w:t>
            </w:r>
            <w:proofErr w:type="gram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Прибыль прибыльных предприятий, тыс. рублей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700,0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5228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746,9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Убыток предприятий, тыс. руб.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Прибыль (убыток) – сальдо,  тыс. руб.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700,0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2128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304,0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Фонд оплаты труда, тыс. руб.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75701,0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92083,0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121,6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  <w:r w:rsidRPr="00A15859">
              <w:rPr>
                <w:sz w:val="20"/>
                <w:szCs w:val="20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Объем продукции сельского хозяйства всех категорий хозяйств, тыс. руб.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187710,0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169592,0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90,3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в том числе сельскохозяйственных организаций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38590,0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36997,0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95,9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28065,0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29360,0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104,6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859" w:rsidRPr="00A15859" w:rsidRDefault="00A15859" w:rsidP="00A15859">
            <w:pPr>
              <w:rPr>
                <w:color w:val="000000"/>
                <w:sz w:val="22"/>
                <w:szCs w:val="22"/>
              </w:rPr>
            </w:pPr>
            <w:r w:rsidRPr="00A15859">
              <w:rPr>
                <w:color w:val="000000"/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121055,0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103235,0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85,3</w:t>
            </w:r>
          </w:p>
        </w:tc>
      </w:tr>
      <w:tr w:rsidR="00A15859" w:rsidRPr="00A15859" w:rsidTr="00A15859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b/>
                <w:bCs/>
                <w:sz w:val="22"/>
                <w:szCs w:val="22"/>
              </w:rPr>
            </w:pPr>
            <w:r w:rsidRPr="00A15859">
              <w:rPr>
                <w:b/>
                <w:bCs/>
                <w:sz w:val="22"/>
                <w:szCs w:val="22"/>
              </w:rPr>
              <w:t>Производство основных видов сельскохозяйственной продукции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Зерно (в весе  после доработки), тыс</w:t>
            </w:r>
            <w:proofErr w:type="gramStart"/>
            <w:r w:rsidRPr="00A15859">
              <w:rPr>
                <w:sz w:val="22"/>
                <w:szCs w:val="22"/>
              </w:rPr>
              <w:t>.т</w:t>
            </w:r>
            <w:proofErr w:type="gramEnd"/>
            <w:r w:rsidRPr="00A15859">
              <w:rPr>
                <w:sz w:val="22"/>
                <w:szCs w:val="22"/>
              </w:rPr>
              <w:t>онн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4,360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5,000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114,7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Подсолнечник (в весе после доработки), тыс. тонн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0,315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0,300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95,2</w:t>
            </w:r>
          </w:p>
        </w:tc>
      </w:tr>
      <w:tr w:rsidR="00A15859" w:rsidRPr="00A15859" w:rsidTr="00A15859">
        <w:trPr>
          <w:trHeight w:val="31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Картофель - всего, тыс. тонн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0,342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0,365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106,7</w:t>
            </w:r>
          </w:p>
        </w:tc>
      </w:tr>
      <w:tr w:rsidR="00A15859" w:rsidRPr="00A15859" w:rsidTr="00A15859">
        <w:trPr>
          <w:trHeight w:val="6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в том числе в крестьянских (фермерских) хозяйствах и </w:t>
            </w:r>
            <w:r w:rsidRPr="00A15859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0,065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0,045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69,2</w:t>
            </w:r>
          </w:p>
        </w:tc>
      </w:tr>
      <w:tr w:rsidR="00A15859" w:rsidRPr="00A15859" w:rsidTr="00A15859">
        <w:trPr>
          <w:trHeight w:val="31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859" w:rsidRPr="00A15859" w:rsidRDefault="00A15859" w:rsidP="00A15859">
            <w:pPr>
              <w:rPr>
                <w:color w:val="000000"/>
                <w:sz w:val="22"/>
                <w:szCs w:val="22"/>
              </w:rPr>
            </w:pPr>
            <w:r w:rsidRPr="00A15859">
              <w:rPr>
                <w:color w:val="000000"/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0,277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0,320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115,5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Овощи - всего, тыс. тонн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1,244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1,040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83,6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в том числе в сельскохозяйственных организациях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0,750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0,400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53,3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lastRenderedPageBreak/>
              <w:t xml:space="preserve">в том числе в крестьянских (фермерских) хозяйствах и </w:t>
            </w:r>
            <w:r w:rsidRPr="00A15859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0,044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45,5</w:t>
            </w:r>
          </w:p>
        </w:tc>
      </w:tr>
      <w:tr w:rsidR="00A15859" w:rsidRPr="00A15859" w:rsidTr="00A15859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859" w:rsidRPr="00A15859" w:rsidRDefault="00A15859" w:rsidP="00A15859">
            <w:pPr>
              <w:rPr>
                <w:color w:val="000000"/>
                <w:sz w:val="22"/>
                <w:szCs w:val="22"/>
              </w:rPr>
            </w:pPr>
            <w:r w:rsidRPr="00A15859">
              <w:rPr>
                <w:color w:val="000000"/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0,620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137,8</w:t>
            </w:r>
          </w:p>
        </w:tc>
      </w:tr>
      <w:tr w:rsidR="00A15859" w:rsidRPr="00A15859" w:rsidTr="00A15859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Плоды и ягоды - всего, тыс. тонн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0,152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0,180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118,4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859" w:rsidRPr="00A15859" w:rsidRDefault="00A15859" w:rsidP="00A15859">
            <w:pPr>
              <w:rPr>
                <w:color w:val="000000"/>
                <w:sz w:val="22"/>
                <w:szCs w:val="22"/>
              </w:rPr>
            </w:pPr>
            <w:r w:rsidRPr="00A15859">
              <w:rPr>
                <w:color w:val="000000"/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0,152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0,180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118,4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Виноград - всего, тыс. тонн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142,9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859" w:rsidRPr="00A15859" w:rsidRDefault="00A15859" w:rsidP="00A15859">
            <w:pPr>
              <w:rPr>
                <w:color w:val="000000"/>
                <w:sz w:val="22"/>
                <w:szCs w:val="22"/>
              </w:rPr>
            </w:pPr>
            <w:r w:rsidRPr="00A15859">
              <w:rPr>
                <w:color w:val="000000"/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142,9</w:t>
            </w:r>
          </w:p>
        </w:tc>
      </w:tr>
      <w:tr w:rsidR="00A15859" w:rsidRPr="00A15859" w:rsidTr="00A15859">
        <w:trPr>
          <w:trHeight w:val="31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Скот и птица (в живом весе)- всего, тыс. тонн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0,069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0,102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147,8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в том числе в крестьянских (фермерских) хозяйствах и </w:t>
            </w:r>
            <w:r w:rsidRPr="00A15859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37,5</w:t>
            </w:r>
          </w:p>
        </w:tc>
      </w:tr>
      <w:tr w:rsidR="00A15859" w:rsidRPr="00A15859" w:rsidTr="00A15859">
        <w:trPr>
          <w:trHeight w:val="39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color w:val="000000"/>
                <w:sz w:val="22"/>
                <w:szCs w:val="22"/>
              </w:rPr>
            </w:pPr>
            <w:r w:rsidRPr="00A15859">
              <w:rPr>
                <w:color w:val="000000"/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162,3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Молоко- всего, тыс. тонн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0,87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1,046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120,2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в том числе в крестьянских (фермерских) хозяйствах и </w:t>
            </w:r>
            <w:r w:rsidRPr="00A15859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0,185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0,216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116,8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color w:val="000000"/>
                <w:sz w:val="22"/>
                <w:szCs w:val="22"/>
              </w:rPr>
            </w:pPr>
            <w:r w:rsidRPr="00A15859">
              <w:rPr>
                <w:color w:val="000000"/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0,685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0,830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121,2</w:t>
            </w:r>
          </w:p>
        </w:tc>
      </w:tr>
      <w:tr w:rsidR="00A15859" w:rsidRPr="00A15859" w:rsidTr="00A15859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Яйца- всего, тыс. штук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1159,82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1101,32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95,0</w:t>
            </w:r>
          </w:p>
        </w:tc>
      </w:tr>
      <w:tr w:rsidR="00A15859" w:rsidRPr="00A15859" w:rsidTr="00A15859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color w:val="000000"/>
                <w:sz w:val="22"/>
                <w:szCs w:val="22"/>
              </w:rPr>
            </w:pPr>
            <w:r w:rsidRPr="00A15859">
              <w:rPr>
                <w:color w:val="000000"/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1159,82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1101,32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95,0</w:t>
            </w:r>
          </w:p>
        </w:tc>
      </w:tr>
      <w:tr w:rsidR="00A15859" w:rsidRPr="00A15859" w:rsidTr="00A15859">
        <w:trPr>
          <w:trHeight w:val="5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b/>
                <w:bCs/>
                <w:sz w:val="22"/>
                <w:szCs w:val="22"/>
              </w:rPr>
            </w:pPr>
            <w:r w:rsidRPr="00A15859">
              <w:rPr>
                <w:b/>
                <w:bCs/>
                <w:sz w:val="22"/>
                <w:szCs w:val="22"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Крупный рогатый скот, голов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487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454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93,2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в том числе в крестьянских (фермерских) хозяйствах и </w:t>
            </w:r>
            <w:r w:rsidRPr="00A15859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9,6</w:t>
            </w:r>
          </w:p>
        </w:tc>
      </w:tr>
      <w:tr w:rsidR="00A15859" w:rsidRPr="00A15859" w:rsidTr="00A15859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color w:val="000000"/>
                <w:sz w:val="22"/>
                <w:szCs w:val="22"/>
              </w:rPr>
            </w:pPr>
            <w:r w:rsidRPr="00A15859">
              <w:rPr>
                <w:color w:val="000000"/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279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434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155,6</w:t>
            </w:r>
          </w:p>
        </w:tc>
      </w:tr>
      <w:tr w:rsidR="00A15859" w:rsidRPr="00A15859" w:rsidTr="00A15859">
        <w:trPr>
          <w:trHeight w:val="55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300" w:firstLine="66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из общего поголовья крупного рогатого скота — коровы, голов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68,5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в том числе в крестьянских (фермерских) хозяйствах и </w:t>
            </w:r>
            <w:r w:rsidRPr="00A15859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43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0,0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color w:val="000000"/>
                <w:sz w:val="22"/>
                <w:szCs w:val="22"/>
              </w:rPr>
            </w:pPr>
            <w:r w:rsidRPr="00A15859">
              <w:rPr>
                <w:color w:val="000000"/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85,9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Овцы и козы, голов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139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166,2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Птица, тысяч голов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8,060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6,050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75,1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Оборот розничной торговли,  тыс. руб.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342084,0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307825,0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90,0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Оборот общественного питания, тыс. руб.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1855,0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1850,0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99,7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Объем платных услуг населению, тыс. руб.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122520,0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131715,0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107,5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6600,0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7,6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Объем работ, выполненных собственными силами по виду деятельности строительство, тыс. руб.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5900,0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3700,0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62,7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b/>
                <w:bCs/>
                <w:sz w:val="22"/>
                <w:szCs w:val="22"/>
              </w:rPr>
            </w:pPr>
            <w:r w:rsidRPr="00A15859">
              <w:rPr>
                <w:b/>
                <w:bCs/>
                <w:sz w:val="22"/>
                <w:szCs w:val="22"/>
              </w:rPr>
              <w:t>Социальная сфера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Численность детей в  дошкольных  образовательных учреждениях, тыс. чел.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0,171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0,181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105,8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b/>
                <w:bCs/>
                <w:sz w:val="22"/>
                <w:szCs w:val="22"/>
              </w:rPr>
            </w:pPr>
            <w:r w:rsidRPr="00A15859">
              <w:rPr>
                <w:b/>
                <w:bCs/>
                <w:sz w:val="22"/>
                <w:szCs w:val="22"/>
              </w:rPr>
              <w:t>Численность учащихся в учреждениях: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общеобразовательных, тыс. чел.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0,65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0,639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98,3</w:t>
            </w:r>
          </w:p>
        </w:tc>
      </w:tr>
      <w:tr w:rsidR="00A15859" w:rsidRPr="00A15859" w:rsidTr="00A15859">
        <w:trPr>
          <w:trHeight w:val="9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proofErr w:type="gramStart"/>
            <w:r w:rsidRPr="00A15859">
              <w:rPr>
                <w:sz w:val="22"/>
                <w:szCs w:val="22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  <w:proofErr w:type="gram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72,0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69,7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b/>
                <w:bCs/>
                <w:sz w:val="22"/>
                <w:szCs w:val="22"/>
              </w:rPr>
            </w:pPr>
            <w:r w:rsidRPr="00A15859">
              <w:rPr>
                <w:b/>
                <w:bCs/>
                <w:sz w:val="22"/>
                <w:szCs w:val="22"/>
              </w:rPr>
              <w:lastRenderedPageBreak/>
              <w:t>Ввод в эксплуатацию: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жилых домов предприятиями всех форм собственности, тыс. кв. м общей площади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3,49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7,805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223,6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из общего итога - построенные населением за свой счет и с помощью кредитов, тыс. кв. м общей площади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3,49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7,805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223,6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Средняя обеспеченность населения площадью жилых квартир (на конец года), кв. м. </w:t>
            </w:r>
            <w:proofErr w:type="gramStart"/>
            <w:r w:rsidRPr="00A15859">
              <w:rPr>
                <w:sz w:val="22"/>
                <w:szCs w:val="22"/>
              </w:rPr>
              <w:t>на</w:t>
            </w:r>
            <w:proofErr w:type="gramEnd"/>
            <w:r w:rsidRPr="00A15859">
              <w:rPr>
                <w:sz w:val="22"/>
                <w:szCs w:val="22"/>
              </w:rPr>
              <w:t xml:space="preserve"> чел.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16,2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104,9</w:t>
            </w:r>
          </w:p>
        </w:tc>
      </w:tr>
      <w:tr w:rsidR="00A15859" w:rsidRPr="00A15859" w:rsidTr="00A15859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b/>
                <w:bCs/>
                <w:sz w:val="22"/>
                <w:szCs w:val="22"/>
              </w:rPr>
            </w:pPr>
            <w:r w:rsidRPr="00A15859">
              <w:rPr>
                <w:b/>
                <w:bCs/>
                <w:sz w:val="22"/>
                <w:szCs w:val="22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амбулаторно-поликлиническими учреждениями, посещений в смену на 1 тыс. населения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8,6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98,8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врачами, чел. на 1 тыс.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1,7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242,9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средним медицинским персоналом, чел. на 1 тыс.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1,7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121,4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обеспеченность </w:t>
            </w:r>
            <w:proofErr w:type="gramStart"/>
            <w:r w:rsidRPr="00A15859">
              <w:rPr>
                <w:sz w:val="22"/>
                <w:szCs w:val="22"/>
              </w:rPr>
              <w:t>спортивными</w:t>
            </w:r>
            <w:proofErr w:type="gramEnd"/>
            <w:r w:rsidRPr="00A15859">
              <w:rPr>
                <w:sz w:val="22"/>
                <w:szCs w:val="22"/>
              </w:rPr>
              <w:t xml:space="preserve"> сооружениям, кв. м. на 1 тыс.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2349,7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1517,9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64,6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дошкольными образовательными учреждениями, мест на 1000 детей дошкольного возраста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510,2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246,9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48,4</w:t>
            </w:r>
          </w:p>
        </w:tc>
      </w:tr>
      <w:tr w:rsidR="00A15859" w:rsidRPr="00A15859" w:rsidTr="00A15859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количество мест в учреждениях дошкольного образования, мест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48,4</w:t>
            </w:r>
          </w:p>
        </w:tc>
      </w:tr>
      <w:tr w:rsidR="00A15859" w:rsidRPr="00A15859" w:rsidTr="00A15859">
        <w:trPr>
          <w:trHeight w:val="55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Количество детей дошкольного возраста, находящихся в очереди в учреждения дошкольного образования, чел.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удельный вес населения, занимающегося спортом, 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23,2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19,6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b/>
                <w:bCs/>
                <w:sz w:val="22"/>
                <w:szCs w:val="22"/>
              </w:rPr>
            </w:pPr>
            <w:r w:rsidRPr="00A15859">
              <w:rPr>
                <w:b/>
                <w:bCs/>
                <w:sz w:val="22"/>
                <w:szCs w:val="22"/>
              </w:rPr>
              <w:t>Количество организаций, зарегистрированных на территории поселения, единиц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102,4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102,7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Индивидуальные предприниматели, чел.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97,2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b/>
                <w:bCs/>
                <w:sz w:val="22"/>
                <w:szCs w:val="22"/>
              </w:rPr>
            </w:pPr>
            <w:r w:rsidRPr="00A15859">
              <w:rPr>
                <w:b/>
                <w:bCs/>
                <w:sz w:val="22"/>
                <w:szCs w:val="22"/>
              </w:rPr>
              <w:t>Малый бизнес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Количество субъектов малого предпринимательства, </w:t>
            </w:r>
            <w:r w:rsidRPr="00A15859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183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94,8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Численность работников в малом предпринимательстве, чел.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163,0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139,3</w:t>
            </w:r>
          </w:p>
        </w:tc>
      </w:tr>
      <w:tr w:rsidR="00A15859" w:rsidRPr="00A15859" w:rsidTr="00A15859">
        <w:trPr>
          <w:trHeight w:val="12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Общий объем расходов муниципального бюджета на развитие и поддержку малого предпринимательства в расчете на 1 малое предприятие (в рамках муниципальной целевой программы), рублей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176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98,9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b/>
                <w:bCs/>
                <w:sz w:val="22"/>
                <w:szCs w:val="22"/>
              </w:rPr>
            </w:pPr>
            <w:r w:rsidRPr="00A15859">
              <w:rPr>
                <w:b/>
                <w:bCs/>
                <w:sz w:val="22"/>
                <w:szCs w:val="22"/>
              </w:rPr>
              <w:t>Инфраструктурная обеспеченность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Протяженность освещенных улиц, </w:t>
            </w:r>
            <w:proofErr w:type="gramStart"/>
            <w:r w:rsidRPr="00A15859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19,7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19,9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101,0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Протяженность водопроводных сетей, </w:t>
            </w:r>
            <w:proofErr w:type="gramStart"/>
            <w:r w:rsidRPr="00A15859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16,5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16,5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Протяженность канализационных сетей, </w:t>
            </w:r>
            <w:proofErr w:type="gramStart"/>
            <w:r w:rsidRPr="00A15859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5,2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5,2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Протяженность автомобильных дорог местного значения, </w:t>
            </w:r>
            <w:proofErr w:type="gramStart"/>
            <w:r w:rsidRPr="00A15859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35,2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35,2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ind w:firstLineChars="100" w:firstLine="220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в том числе с твердым покрытием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35,2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35,2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lastRenderedPageBreak/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226,3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223,6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98,8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Обеспеченность населения объектами общественного питания, кв. м. на 1 тыс. населения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20,7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15,3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73,9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859" w:rsidRPr="00A15859" w:rsidRDefault="00A15859" w:rsidP="00A15859">
            <w:pPr>
              <w:jc w:val="center"/>
              <w:rPr>
                <w:b/>
                <w:bCs/>
                <w:sz w:val="22"/>
                <w:szCs w:val="22"/>
              </w:rPr>
            </w:pPr>
            <w:r w:rsidRPr="00A15859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 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Протяженность отремонтированных автомобильных дорог местного значения с твердым покрытием, </w:t>
            </w:r>
            <w:proofErr w:type="gramStart"/>
            <w:r w:rsidRPr="00A15859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Протяженность отремонтированных тротуаров, </w:t>
            </w:r>
            <w:proofErr w:type="gramStart"/>
            <w:r w:rsidRPr="00A15859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0,6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120,0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Количество высаженных зеленых насаждений, шт.: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450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450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   посажено деревьев и кустарников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   высажено цветов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300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Количество установленных светильников наружного освещения, 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100,0</w:t>
            </w:r>
          </w:p>
        </w:tc>
      </w:tr>
      <w:tr w:rsidR="00A15859" w:rsidRPr="00A15859" w:rsidTr="00A15859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</w:tr>
      <w:tr w:rsidR="00A15859" w:rsidRPr="00A15859" w:rsidTr="00A15859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</w:tr>
      <w:tr w:rsidR="00A15859" w:rsidRPr="00A15859" w:rsidTr="00A15859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</w:tr>
      <w:tr w:rsidR="00A15859" w:rsidRPr="00A15859" w:rsidTr="00A15859">
        <w:trPr>
          <w:trHeight w:val="30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 xml:space="preserve">Глава Пригородного сельского поселения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2"/>
                <w:szCs w:val="22"/>
              </w:rPr>
            </w:pPr>
            <w:r w:rsidRPr="00A15859">
              <w:rPr>
                <w:sz w:val="22"/>
                <w:szCs w:val="22"/>
              </w:rPr>
              <w:t>В.В.Лазарев</w:t>
            </w:r>
          </w:p>
        </w:tc>
      </w:tr>
      <w:tr w:rsidR="00A15859" w:rsidRPr="00A15859" w:rsidTr="00A15859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859" w:rsidRPr="00A15859" w:rsidRDefault="00A15859" w:rsidP="00A15859">
            <w:pPr>
              <w:rPr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88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5859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E69B9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859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1077</Words>
  <Characters>6141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2015-12-29T07:28:00Z</dcterms:created>
  <dcterms:modified xsi:type="dcterms:W3CDTF">2015-12-29T07:29:00Z</dcterms:modified>
</cp:coreProperties>
</file>